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BA20" w14:textId="117C2265"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14:paraId="08430DCF" w14:textId="77777777" w:rsidR="007933B8" w:rsidRPr="007933B8" w:rsidRDefault="007933B8" w:rsidP="007933B8">
      <w:pPr>
        <w:spacing w:after="0" w:line="240" w:lineRule="auto"/>
        <w:jc w:val="both"/>
        <w:rPr>
          <w:rFonts w:eastAsia="Times New Roman" w:cs="Times New Roman"/>
          <w:sz w:val="20"/>
          <w:szCs w:val="20"/>
          <w:lang w:eastAsia="it-IT"/>
        </w:rPr>
      </w:pPr>
    </w:p>
    <w:p w14:paraId="0F7569D0"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2668F91A"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24291830"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5791B6B0"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0C1A6232"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6B35CCFC"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14:paraId="0A05E1ED"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14:paraId="1EB8F6AC"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38DBF974"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14:paraId="69FDB03A"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14:paraId="445EA026"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7D32AE0A"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1C4BA67A"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1D3E5F14"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14:paraId="7CD2440D"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298992FF"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1DD9063F"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29D16EE9" w14:textId="77777777" w:rsidR="007933B8" w:rsidRPr="00CE4470" w:rsidRDefault="007933B8" w:rsidP="007933B8">
      <w:pPr>
        <w:spacing w:after="0" w:line="240" w:lineRule="auto"/>
        <w:jc w:val="both"/>
        <w:rPr>
          <w:rFonts w:eastAsia="Times New Roman" w:cstheme="minorHAnsi"/>
          <w:sz w:val="28"/>
          <w:szCs w:val="20"/>
          <w:lang w:eastAsia="it-IT"/>
        </w:rPr>
      </w:pPr>
    </w:p>
    <w:p w14:paraId="6298BA2F"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182B793D" w14:textId="77777777" w:rsidR="00CE4470" w:rsidRPr="00CE4470" w:rsidRDefault="00CE4470" w:rsidP="00CE4470">
      <w:pPr>
        <w:spacing w:after="0" w:line="240" w:lineRule="auto"/>
        <w:jc w:val="both"/>
        <w:rPr>
          <w:rFonts w:eastAsia="Times New Roman" w:cstheme="minorHAnsi"/>
          <w:i/>
          <w:sz w:val="27"/>
          <w:szCs w:val="20"/>
          <w:lang w:eastAsia="it-IT"/>
        </w:rPr>
      </w:pPr>
    </w:p>
    <w:p w14:paraId="56D6DCAB"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0BDC7F37" w14:textId="77777777" w:rsidR="00A57E4E" w:rsidRPr="00CE4470" w:rsidRDefault="00A57E4E" w:rsidP="00A57E4E">
      <w:pPr>
        <w:spacing w:after="0" w:line="240" w:lineRule="auto"/>
        <w:jc w:val="both"/>
        <w:rPr>
          <w:rFonts w:eastAsia="Times New Roman" w:cstheme="minorHAnsi"/>
          <w:i/>
          <w:sz w:val="27"/>
          <w:szCs w:val="20"/>
          <w:lang w:eastAsia="it-IT"/>
        </w:rPr>
      </w:pPr>
    </w:p>
    <w:p w14:paraId="25091475"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68629E2C"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2A5AFDBD"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7FC509E2"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14:paraId="45191538" w14:textId="77777777" w:rsidR="007933B8" w:rsidRPr="007933B8" w:rsidRDefault="007933B8" w:rsidP="007933B8">
      <w:pPr>
        <w:spacing w:before="10" w:after="0" w:line="360" w:lineRule="auto"/>
        <w:jc w:val="both"/>
        <w:rPr>
          <w:rFonts w:eastAsia="Times New Roman" w:cs="Times New Roman"/>
          <w:sz w:val="20"/>
          <w:lang w:eastAsia="it-IT"/>
        </w:rPr>
      </w:pPr>
    </w:p>
    <w:p w14:paraId="6E4FD165"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0720F78C"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16C5600C"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2D0269F4" w14:textId="77777777" w:rsidR="00AD1BB4" w:rsidRPr="004F11E1" w:rsidRDefault="00AD1BB4" w:rsidP="007933B8">
      <w:pPr>
        <w:spacing w:after="0" w:line="240" w:lineRule="auto"/>
        <w:jc w:val="both"/>
        <w:rPr>
          <w:rFonts w:eastAsia="Times New Roman" w:cstheme="minorHAnsi"/>
          <w:sz w:val="20"/>
          <w:lang w:eastAsia="it-IT"/>
        </w:rPr>
      </w:pPr>
    </w:p>
    <w:p w14:paraId="50A774F4"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433EA123"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54B89627"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48653939"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6E511E7D"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390B98FF"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0CF94495"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51C8C8B7"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1EC9045A"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20B8AB71"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6795D11C"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79840ED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5A393420"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5F91A57C"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71867B88"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4F3E096A"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19FC0ED6"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75D1EDB9"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1199C513"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532A2EE9"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145685A7" w14:textId="77777777" w:rsidR="007933B8" w:rsidRPr="004F11E1" w:rsidRDefault="007933B8" w:rsidP="007933B8">
      <w:pPr>
        <w:spacing w:after="0" w:line="240" w:lineRule="auto"/>
        <w:jc w:val="both"/>
        <w:rPr>
          <w:rFonts w:eastAsia="Times New Roman" w:cstheme="minorHAnsi"/>
          <w:sz w:val="21"/>
          <w:szCs w:val="20"/>
          <w:lang w:eastAsia="it-IT"/>
        </w:rPr>
      </w:pPr>
    </w:p>
    <w:p w14:paraId="56520573"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23A7E5F2"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7B2D2E3B"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0F538BEA"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132B5ADD"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01499560"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7EF4231E"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76F42C49" w14:textId="77777777" w:rsidR="007933B8" w:rsidRPr="007933B8" w:rsidRDefault="007933B8" w:rsidP="007933B8">
      <w:pPr>
        <w:spacing w:before="10" w:after="0" w:line="360" w:lineRule="auto"/>
        <w:jc w:val="center"/>
        <w:rPr>
          <w:rFonts w:eastAsia="Times New Roman" w:cs="Times New Roman"/>
          <w:b/>
          <w:sz w:val="24"/>
          <w:szCs w:val="24"/>
          <w:lang w:eastAsia="it-IT"/>
        </w:rPr>
      </w:pPr>
    </w:p>
    <w:p w14:paraId="1053D19A"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7A9CB5C4"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14:paraId="6B49E992" w14:textId="77777777" w:rsidTr="00055891">
        <w:tc>
          <w:tcPr>
            <w:tcW w:w="284" w:type="dxa"/>
          </w:tcPr>
          <w:p w14:paraId="68F62294"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9963B4"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892C55C" w14:textId="05772CE6" w:rsidR="007933B8" w:rsidRPr="007933B8" w:rsidRDefault="007933B8" w:rsidP="007933B8">
            <w:pPr>
              <w:jc w:val="both"/>
              <w:rPr>
                <w:sz w:val="16"/>
                <w:szCs w:val="16"/>
              </w:rPr>
            </w:pPr>
            <w:r w:rsidRPr="007933B8">
              <w:rPr>
                <w:position w:val="-6"/>
                <w:sz w:val="16"/>
                <w:szCs w:val="16"/>
              </w:rPr>
              <w:t xml:space="preserve">Persona </w:t>
            </w:r>
            <w:r w:rsidR="003129A4" w:rsidRPr="007933B8">
              <w:rPr>
                <w:position w:val="-6"/>
                <w:sz w:val="16"/>
                <w:szCs w:val="16"/>
              </w:rPr>
              <w:t>disab</w:t>
            </w:r>
            <w:r w:rsidR="003129A4">
              <w:rPr>
                <w:position w:val="-6"/>
                <w:sz w:val="16"/>
                <w:szCs w:val="16"/>
              </w:rPr>
              <w:t>i</w:t>
            </w:r>
            <w:r w:rsidR="003129A4" w:rsidRPr="007933B8">
              <w:rPr>
                <w:position w:val="-6"/>
                <w:sz w:val="16"/>
                <w:szCs w:val="16"/>
              </w:rPr>
              <w:t>le</w:t>
            </w:r>
            <w:r w:rsidRPr="007933B8">
              <w:rPr>
                <w:position w:val="-6"/>
                <w:sz w:val="16"/>
                <w:szCs w:val="16"/>
              </w:rPr>
              <w:t xml:space="preserve"> </w:t>
            </w:r>
          </w:p>
        </w:tc>
        <w:tc>
          <w:tcPr>
            <w:tcW w:w="6112" w:type="dxa"/>
          </w:tcPr>
          <w:p w14:paraId="21AA3384"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1987014F" w14:textId="77777777" w:rsidR="007933B8" w:rsidRPr="007933B8" w:rsidRDefault="007933B8" w:rsidP="007933B8">
            <w:pPr>
              <w:jc w:val="both"/>
              <w:rPr>
                <w:sz w:val="16"/>
                <w:szCs w:val="16"/>
                <w:lang w:val="it-IT"/>
              </w:rPr>
            </w:pPr>
          </w:p>
        </w:tc>
      </w:tr>
      <w:tr w:rsidR="007933B8" w:rsidRPr="007933B8" w14:paraId="59BED6B5" w14:textId="77777777" w:rsidTr="00055891">
        <w:trPr>
          <w:trHeight w:val="1711"/>
        </w:trPr>
        <w:tc>
          <w:tcPr>
            <w:tcW w:w="284" w:type="dxa"/>
          </w:tcPr>
          <w:p w14:paraId="0D9276E2"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6E784DB"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3AE0ADB6"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5874E506"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17830314"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1819DF53"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33992A73"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15FE5991" w14:textId="77777777" w:rsidR="007933B8" w:rsidRPr="007933B8" w:rsidRDefault="007933B8" w:rsidP="007933B8">
            <w:pPr>
              <w:jc w:val="both"/>
              <w:rPr>
                <w:sz w:val="16"/>
                <w:szCs w:val="16"/>
                <w:lang w:val="it-IT"/>
              </w:rPr>
            </w:pPr>
          </w:p>
        </w:tc>
      </w:tr>
      <w:tr w:rsidR="007933B8" w:rsidRPr="007933B8" w14:paraId="4FB51942" w14:textId="77777777" w:rsidTr="00055891">
        <w:tc>
          <w:tcPr>
            <w:tcW w:w="284" w:type="dxa"/>
          </w:tcPr>
          <w:p w14:paraId="093FBF17"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D9286F5"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29504849"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07F1E5ED" w14:textId="77777777" w:rsidR="007933B8" w:rsidRPr="007933B8" w:rsidRDefault="007933B8" w:rsidP="007933B8">
            <w:pPr>
              <w:jc w:val="both"/>
              <w:rPr>
                <w:sz w:val="16"/>
                <w:szCs w:val="16"/>
                <w:lang w:val="it-IT"/>
              </w:rPr>
            </w:pPr>
          </w:p>
        </w:tc>
        <w:tc>
          <w:tcPr>
            <w:tcW w:w="6112" w:type="dxa"/>
          </w:tcPr>
          <w:p w14:paraId="660E5A8F"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2EBD1E20" w14:textId="77777777" w:rsidTr="00055891">
        <w:tc>
          <w:tcPr>
            <w:tcW w:w="284" w:type="dxa"/>
          </w:tcPr>
          <w:p w14:paraId="7196D5B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292888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0A8D81C9"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71B8B975" w14:textId="77777777" w:rsidR="007933B8" w:rsidRPr="007933B8" w:rsidRDefault="007933B8" w:rsidP="007933B8">
            <w:pPr>
              <w:jc w:val="both"/>
              <w:rPr>
                <w:sz w:val="16"/>
                <w:szCs w:val="16"/>
                <w:lang w:val="it-IT"/>
              </w:rPr>
            </w:pPr>
          </w:p>
        </w:tc>
        <w:tc>
          <w:tcPr>
            <w:tcW w:w="6112" w:type="dxa"/>
          </w:tcPr>
          <w:p w14:paraId="56AFBB9B" w14:textId="77777777" w:rsidR="007933B8" w:rsidRPr="007933B8" w:rsidRDefault="007933B8" w:rsidP="007933B8">
            <w:pPr>
              <w:jc w:val="both"/>
              <w:rPr>
                <w:sz w:val="16"/>
                <w:szCs w:val="16"/>
                <w:lang w:val="it-IT"/>
              </w:rPr>
            </w:pPr>
          </w:p>
        </w:tc>
      </w:tr>
      <w:tr w:rsidR="007933B8" w:rsidRPr="007933B8" w14:paraId="4EC64E6E" w14:textId="77777777" w:rsidTr="00055891">
        <w:tc>
          <w:tcPr>
            <w:tcW w:w="284" w:type="dxa"/>
          </w:tcPr>
          <w:p w14:paraId="28396BE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DEDFC59"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6DF6C456" w14:textId="77777777" w:rsidR="007933B8" w:rsidRPr="007933B8" w:rsidRDefault="007933B8" w:rsidP="007933B8">
            <w:pPr>
              <w:jc w:val="both"/>
              <w:rPr>
                <w:sz w:val="16"/>
                <w:szCs w:val="16"/>
              </w:rPr>
            </w:pPr>
            <w:r w:rsidRPr="007933B8">
              <w:rPr>
                <w:sz w:val="16"/>
                <w:szCs w:val="16"/>
              </w:rPr>
              <w:t>Tossicodipendente/ex</w:t>
            </w:r>
            <w:r w:rsidRPr="007933B8">
              <w:rPr>
                <w:spacing w:val="-19"/>
                <w:sz w:val="16"/>
                <w:szCs w:val="16"/>
              </w:rPr>
              <w:t xml:space="preserve"> </w:t>
            </w:r>
            <w:r w:rsidRPr="007933B8">
              <w:rPr>
                <w:sz w:val="16"/>
                <w:szCs w:val="16"/>
              </w:rPr>
              <w:t>tossicodipendente</w:t>
            </w:r>
          </w:p>
          <w:p w14:paraId="2ED70790" w14:textId="77777777" w:rsidR="007933B8" w:rsidRPr="007933B8" w:rsidRDefault="007933B8" w:rsidP="007933B8">
            <w:pPr>
              <w:jc w:val="both"/>
              <w:rPr>
                <w:sz w:val="16"/>
                <w:szCs w:val="16"/>
              </w:rPr>
            </w:pPr>
          </w:p>
        </w:tc>
        <w:tc>
          <w:tcPr>
            <w:tcW w:w="6112" w:type="dxa"/>
          </w:tcPr>
          <w:p w14:paraId="0A49DD95" w14:textId="77777777" w:rsidR="007933B8" w:rsidRPr="007933B8" w:rsidRDefault="007933B8" w:rsidP="007933B8">
            <w:pPr>
              <w:jc w:val="both"/>
              <w:rPr>
                <w:sz w:val="16"/>
                <w:szCs w:val="16"/>
              </w:rPr>
            </w:pPr>
          </w:p>
        </w:tc>
      </w:tr>
      <w:tr w:rsidR="007933B8" w:rsidRPr="007933B8" w14:paraId="71DC12E6" w14:textId="77777777" w:rsidTr="00055891">
        <w:tc>
          <w:tcPr>
            <w:tcW w:w="284" w:type="dxa"/>
          </w:tcPr>
          <w:p w14:paraId="28BBBFB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B746BE"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2321D0C0" w14:textId="77777777" w:rsidR="007933B8" w:rsidRPr="007933B8" w:rsidRDefault="007933B8" w:rsidP="007933B8">
            <w:pPr>
              <w:jc w:val="both"/>
              <w:rPr>
                <w:sz w:val="16"/>
                <w:szCs w:val="16"/>
              </w:rPr>
            </w:pPr>
            <w:r w:rsidRPr="007933B8">
              <w:rPr>
                <w:sz w:val="16"/>
                <w:szCs w:val="16"/>
              </w:rPr>
              <w:t>Detenuto/ex</w:t>
            </w:r>
            <w:r w:rsidRPr="007933B8">
              <w:rPr>
                <w:spacing w:val="-15"/>
                <w:sz w:val="16"/>
                <w:szCs w:val="16"/>
              </w:rPr>
              <w:t xml:space="preserve"> </w:t>
            </w:r>
            <w:r w:rsidRPr="007933B8">
              <w:rPr>
                <w:sz w:val="16"/>
                <w:szCs w:val="16"/>
              </w:rPr>
              <w:t>detenuto</w:t>
            </w:r>
          </w:p>
          <w:p w14:paraId="6352148A" w14:textId="77777777" w:rsidR="007933B8" w:rsidRPr="007933B8" w:rsidRDefault="007933B8" w:rsidP="007933B8">
            <w:pPr>
              <w:jc w:val="both"/>
              <w:rPr>
                <w:sz w:val="16"/>
                <w:szCs w:val="16"/>
              </w:rPr>
            </w:pPr>
          </w:p>
        </w:tc>
        <w:tc>
          <w:tcPr>
            <w:tcW w:w="6112" w:type="dxa"/>
          </w:tcPr>
          <w:p w14:paraId="5EEAD436" w14:textId="77777777" w:rsidR="007933B8" w:rsidRPr="007933B8" w:rsidRDefault="007933B8" w:rsidP="007933B8">
            <w:pPr>
              <w:jc w:val="both"/>
              <w:rPr>
                <w:sz w:val="16"/>
                <w:szCs w:val="16"/>
              </w:rPr>
            </w:pPr>
          </w:p>
        </w:tc>
      </w:tr>
      <w:tr w:rsidR="007933B8" w:rsidRPr="007933B8" w14:paraId="3D01E4BE" w14:textId="77777777" w:rsidTr="00055891">
        <w:tc>
          <w:tcPr>
            <w:tcW w:w="284" w:type="dxa"/>
          </w:tcPr>
          <w:p w14:paraId="22CE085A"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552335D7"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42D56E71"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10FAD020" w14:textId="77777777" w:rsidR="007933B8" w:rsidRPr="007933B8" w:rsidRDefault="007933B8" w:rsidP="007933B8">
            <w:pPr>
              <w:jc w:val="both"/>
              <w:rPr>
                <w:sz w:val="16"/>
                <w:szCs w:val="16"/>
                <w:lang w:val="it-IT"/>
              </w:rPr>
            </w:pPr>
          </w:p>
        </w:tc>
        <w:tc>
          <w:tcPr>
            <w:tcW w:w="6112" w:type="dxa"/>
          </w:tcPr>
          <w:p w14:paraId="010F24C2" w14:textId="77777777" w:rsidR="007933B8" w:rsidRPr="007933B8" w:rsidRDefault="007933B8" w:rsidP="007933B8">
            <w:pPr>
              <w:jc w:val="both"/>
              <w:rPr>
                <w:sz w:val="16"/>
                <w:szCs w:val="16"/>
                <w:lang w:val="it-IT"/>
              </w:rPr>
            </w:pPr>
          </w:p>
        </w:tc>
      </w:tr>
      <w:tr w:rsidR="007933B8" w:rsidRPr="007933B8" w14:paraId="031AD713" w14:textId="77777777" w:rsidTr="00055891">
        <w:tc>
          <w:tcPr>
            <w:tcW w:w="284" w:type="dxa"/>
          </w:tcPr>
          <w:p w14:paraId="0CB124B2"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2D96D2D"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6A3E06C6" w14:textId="77777777" w:rsidR="007933B8" w:rsidRPr="007933B8" w:rsidRDefault="007933B8" w:rsidP="007933B8">
            <w:pPr>
              <w:jc w:val="both"/>
              <w:rPr>
                <w:sz w:val="16"/>
                <w:szCs w:val="16"/>
              </w:rPr>
            </w:pPr>
            <w:r w:rsidRPr="007933B8">
              <w:rPr>
                <w:sz w:val="16"/>
                <w:szCs w:val="16"/>
              </w:rPr>
              <w:t>Altro tipo di</w:t>
            </w:r>
            <w:r w:rsidRPr="007933B8">
              <w:rPr>
                <w:spacing w:val="-13"/>
                <w:sz w:val="16"/>
                <w:szCs w:val="16"/>
              </w:rPr>
              <w:t xml:space="preserve"> </w:t>
            </w:r>
            <w:r w:rsidRPr="007933B8">
              <w:rPr>
                <w:sz w:val="16"/>
                <w:szCs w:val="16"/>
              </w:rPr>
              <w:t>vulnerabilità</w:t>
            </w:r>
          </w:p>
        </w:tc>
        <w:tc>
          <w:tcPr>
            <w:tcW w:w="6112" w:type="dxa"/>
          </w:tcPr>
          <w:p w14:paraId="6896D94F" w14:textId="77777777"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14:paraId="7E1B9472" w14:textId="77777777" w:rsidR="007933B8" w:rsidRPr="007933B8" w:rsidRDefault="007933B8" w:rsidP="007933B8">
            <w:pPr>
              <w:jc w:val="both"/>
              <w:rPr>
                <w:color w:val="7F7F7F"/>
                <w:sz w:val="16"/>
                <w:szCs w:val="16"/>
                <w:lang w:val="it-IT"/>
              </w:rPr>
            </w:pPr>
          </w:p>
        </w:tc>
      </w:tr>
      <w:tr w:rsidR="007933B8" w:rsidRPr="007933B8" w14:paraId="23E86544" w14:textId="77777777" w:rsidTr="00055891">
        <w:tc>
          <w:tcPr>
            <w:tcW w:w="284" w:type="dxa"/>
          </w:tcPr>
          <w:p w14:paraId="37B9988B"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61DDF84"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2314C5B0" w14:textId="77777777" w:rsidR="007933B8" w:rsidRPr="007933B8" w:rsidRDefault="007933B8" w:rsidP="007933B8">
            <w:pPr>
              <w:jc w:val="both"/>
              <w:rPr>
                <w:sz w:val="16"/>
                <w:szCs w:val="16"/>
              </w:rPr>
            </w:pPr>
            <w:r w:rsidRPr="007933B8">
              <w:rPr>
                <w:sz w:val="16"/>
                <w:szCs w:val="16"/>
              </w:rPr>
              <w:t>Nessuna condizione di</w:t>
            </w:r>
            <w:r w:rsidRPr="007933B8">
              <w:rPr>
                <w:spacing w:val="38"/>
                <w:sz w:val="16"/>
                <w:szCs w:val="16"/>
              </w:rPr>
              <w:t xml:space="preserve"> </w:t>
            </w:r>
            <w:r w:rsidRPr="007933B8">
              <w:rPr>
                <w:sz w:val="16"/>
                <w:szCs w:val="16"/>
              </w:rPr>
              <w:t>vulnerabilità</w:t>
            </w:r>
          </w:p>
        </w:tc>
        <w:tc>
          <w:tcPr>
            <w:tcW w:w="6112" w:type="dxa"/>
          </w:tcPr>
          <w:p w14:paraId="6EF0B8A4" w14:textId="77777777" w:rsidR="007933B8" w:rsidRPr="007933B8" w:rsidRDefault="007933B8" w:rsidP="007933B8">
            <w:pPr>
              <w:jc w:val="both"/>
              <w:rPr>
                <w:sz w:val="16"/>
                <w:szCs w:val="16"/>
              </w:rPr>
            </w:pPr>
          </w:p>
        </w:tc>
      </w:tr>
    </w:tbl>
    <w:p w14:paraId="25819495"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31378C24" w14:textId="77777777" w:rsidTr="00512AF9">
        <w:trPr>
          <w:trHeight w:val="2135"/>
          <w:jc w:val="center"/>
        </w:trPr>
        <w:tc>
          <w:tcPr>
            <w:tcW w:w="8222" w:type="dxa"/>
            <w:shd w:val="clear" w:color="auto" w:fill="DEEAF6" w:themeFill="accent1" w:themeFillTint="33"/>
          </w:tcPr>
          <w:p w14:paraId="772DD86A" w14:textId="77777777" w:rsidR="007933B8" w:rsidRPr="007933B8" w:rsidRDefault="007933B8" w:rsidP="007933B8">
            <w:pPr>
              <w:jc w:val="both"/>
              <w:rPr>
                <w:rFonts w:eastAsia="Arial"/>
                <w:sz w:val="16"/>
                <w:szCs w:val="16"/>
              </w:rPr>
            </w:pPr>
            <w:r w:rsidRPr="007933B8">
              <w:rPr>
                <w:rFonts w:eastAsia="Arial"/>
                <w:sz w:val="16"/>
                <w:szCs w:val="16"/>
              </w:rPr>
              <w:lastRenderedPageBreak/>
              <w:t>Dichiarazione da compilarsi qualora il richiedente non intenda fornire le informazioni sulla condizione di vulnerabilità</w:t>
            </w:r>
          </w:p>
          <w:p w14:paraId="34D454DE" w14:textId="77777777"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50C893F3" w14:textId="77777777" w:rsidR="007933B8" w:rsidRPr="007933B8" w:rsidRDefault="007933B8" w:rsidP="007933B8">
            <w:pPr>
              <w:jc w:val="both"/>
              <w:rPr>
                <w:sz w:val="16"/>
                <w:szCs w:val="16"/>
              </w:rPr>
            </w:pPr>
          </w:p>
          <w:p w14:paraId="39E0C02C" w14:textId="77777777" w:rsidR="007933B8" w:rsidRPr="007933B8" w:rsidRDefault="007933B8" w:rsidP="007933B8">
            <w:pPr>
              <w:jc w:val="both"/>
              <w:rPr>
                <w:sz w:val="16"/>
                <w:szCs w:val="16"/>
              </w:rPr>
            </w:pPr>
          </w:p>
          <w:p w14:paraId="7E392B3A" w14:textId="77777777"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14:paraId="723C48B4" w14:textId="77777777"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14:paraId="0DBE0C51" w14:textId="77777777" w:rsidR="007933B8" w:rsidRPr="007933B8" w:rsidRDefault="007933B8" w:rsidP="009B456C">
            <w:pPr>
              <w:ind w:left="4570"/>
              <w:jc w:val="both"/>
              <w:rPr>
                <w:i/>
                <w:sz w:val="16"/>
                <w:szCs w:val="16"/>
              </w:rPr>
            </w:pPr>
            <w:r w:rsidRPr="007933B8">
              <w:rPr>
                <w:i/>
                <w:sz w:val="16"/>
                <w:szCs w:val="16"/>
              </w:rPr>
              <w:t xml:space="preserve">(per i minori di 18 anni firma del genitore </w:t>
            </w:r>
          </w:p>
          <w:p w14:paraId="4EEB3AB2" w14:textId="77777777"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14:paraId="3B0813E0"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3FEF4733"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598B4CA9"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5008E721" w14:textId="77777777" w:rsidR="007933B8" w:rsidRPr="007933B8" w:rsidRDefault="007933B8" w:rsidP="007933B8">
      <w:pPr>
        <w:spacing w:after="0" w:line="240" w:lineRule="auto"/>
        <w:jc w:val="both"/>
        <w:rPr>
          <w:rFonts w:eastAsia="Times New Roman" w:cs="Times New Roman"/>
          <w:b/>
          <w:sz w:val="24"/>
          <w:szCs w:val="24"/>
          <w:lang w:eastAsia="it-IT"/>
        </w:rPr>
      </w:pPr>
    </w:p>
    <w:p w14:paraId="0097C0DF"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58CEE35B" w14:textId="77777777" w:rsidR="007933B8" w:rsidRPr="007933B8" w:rsidRDefault="007933B8" w:rsidP="007933B8">
      <w:pPr>
        <w:spacing w:after="0" w:line="240" w:lineRule="auto"/>
        <w:jc w:val="both"/>
        <w:rPr>
          <w:rFonts w:eastAsia="Times New Roman" w:cs="Times New Roman"/>
          <w:sz w:val="20"/>
          <w:szCs w:val="20"/>
          <w:lang w:eastAsia="it-IT"/>
        </w:rPr>
      </w:pPr>
    </w:p>
    <w:p w14:paraId="13F50AAE" w14:textId="77777777" w:rsidR="007933B8" w:rsidRPr="007933B8" w:rsidRDefault="007933B8" w:rsidP="007933B8">
      <w:pPr>
        <w:spacing w:after="0" w:line="240" w:lineRule="auto"/>
        <w:jc w:val="both"/>
        <w:rPr>
          <w:rFonts w:eastAsia="Times New Roman" w:cs="Times New Roman"/>
          <w:sz w:val="20"/>
          <w:szCs w:val="20"/>
          <w:lang w:eastAsia="it-IT"/>
        </w:rPr>
      </w:pPr>
    </w:p>
    <w:p w14:paraId="3AA77460" w14:textId="5025502F"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w:t>
      </w:r>
      <w:r w:rsidR="00D35483">
        <w:rPr>
          <w:rFonts w:eastAsia="Times New Roman" w:cs="Times New Roman"/>
          <w:sz w:val="20"/>
          <w:szCs w:val="20"/>
          <w:lang w:eastAsia="it-IT"/>
        </w:rPr>
        <w:t xml:space="preserve">zione </w:t>
      </w:r>
      <w:r w:rsidR="00302CBB">
        <w:rPr>
          <w:rFonts w:eastAsia="Times New Roman" w:cs="Times New Roman"/>
          <w:sz w:val="20"/>
          <w:szCs w:val="20"/>
          <w:lang w:eastAsia="it-IT"/>
        </w:rPr>
        <w:t xml:space="preserve">progetto: </w:t>
      </w:r>
      <w:r w:rsidR="00302CBB">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r>
      <w:r w:rsidR="00D35483">
        <w:rPr>
          <w:rFonts w:eastAsia="Times New Roman" w:cs="Times New Roman"/>
          <w:sz w:val="20"/>
          <w:szCs w:val="20"/>
          <w:lang w:eastAsia="it-IT"/>
        </w:rPr>
        <w:softHyphen/>
        <w:t xml:space="preserve"> </w:t>
      </w:r>
      <w:r w:rsidR="00D35483" w:rsidRPr="00D35483">
        <w:rPr>
          <w:rFonts w:eastAsia="Times New Roman" w:cs="Times New Roman"/>
          <w:sz w:val="24"/>
          <w:szCs w:val="20"/>
          <w:lang w:eastAsia="it-IT"/>
        </w:rPr>
        <w:t xml:space="preserve">88 - ADDETTO ALLE OPERAZIONI DI TAGLIO MULTIFUNZIONE </w:t>
      </w:r>
    </w:p>
    <w:p w14:paraId="4528656F"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39C83601"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50CCA6AB" w14:textId="333DCFFC"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00D35483">
        <w:rPr>
          <w:rFonts w:eastAsia="Times New Roman" w:cs="Times New Roman"/>
          <w:sz w:val="20"/>
          <w:szCs w:val="20"/>
          <w:lang w:eastAsia="it-IT"/>
        </w:rPr>
        <w:t xml:space="preserve"> </w:t>
      </w:r>
      <w:r w:rsidR="00D35483" w:rsidRPr="00D35483">
        <w:rPr>
          <w:rFonts w:eastAsia="Times New Roman" w:cs="Times New Roman"/>
          <w:sz w:val="24"/>
          <w:szCs w:val="24"/>
          <w:lang w:eastAsia="it-IT"/>
        </w:rPr>
        <w:t>3AND SRL</w:t>
      </w:r>
    </w:p>
    <w:p w14:paraId="5622D3F3"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1129E55A"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0F505988" w14:textId="3F7F3752"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w:t>
      </w:r>
      <w:r w:rsidR="00D35483">
        <w:rPr>
          <w:rFonts w:eastAsia="Times New Roman" w:cs="Times New Roman"/>
          <w:sz w:val="20"/>
          <w:szCs w:val="20"/>
          <w:lang w:eastAsia="it-IT"/>
        </w:rPr>
        <w:t xml:space="preserve"> </w:t>
      </w:r>
      <w:r w:rsidR="00D35483" w:rsidRPr="00D35483">
        <w:rPr>
          <w:rFonts w:eastAsia="Times New Roman" w:cs="Times New Roman"/>
          <w:sz w:val="24"/>
          <w:szCs w:val="24"/>
          <w:lang w:eastAsia="it-IT"/>
        </w:rPr>
        <w:t>1090104</w:t>
      </w:r>
    </w:p>
    <w:p w14:paraId="188773DA"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1F742393"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45858CC7"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2F7687FC"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714B9248"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B37B5C9" w14:textId="77777777"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2345D3F0"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48E051AA"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5C73ED38" wp14:editId="6660706E">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1CC62C2A" wp14:editId="799918ED">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015E3BDB" wp14:editId="172AE880">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60A9B86E"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6A152D59"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4979A3EC"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14:paraId="5A92607C"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3C8C6763"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16721D8"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1C8A565B"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021F9058"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0FF124B0" w14:textId="77777777" w:rsidR="007933B8" w:rsidRDefault="007933B8" w:rsidP="007933B8">
      <w:pPr>
        <w:tabs>
          <w:tab w:val="left" w:pos="2118"/>
        </w:tabs>
        <w:spacing w:after="0" w:line="240" w:lineRule="auto"/>
        <w:jc w:val="center"/>
        <w:rPr>
          <w:rFonts w:eastAsia="Times New Roman" w:cs="Times New Roman"/>
          <w:b/>
          <w:sz w:val="20"/>
          <w:szCs w:val="20"/>
          <w:lang w:eastAsia="it-IT"/>
        </w:rPr>
      </w:pPr>
    </w:p>
    <w:p w14:paraId="31192791" w14:textId="77777777"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14:paraId="2D0FB5ED"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4EC30D2E" w14:textId="26C23093" w:rsidR="00D35483" w:rsidRDefault="00D35483">
      <w:pPr>
        <w:rPr>
          <w:rFonts w:eastAsia="Times New Roman" w:cstheme="minorHAnsi"/>
          <w:b/>
          <w:sz w:val="20"/>
          <w:szCs w:val="20"/>
          <w:lang w:eastAsia="it-IT"/>
        </w:rPr>
      </w:pPr>
      <w:r>
        <w:rPr>
          <w:rFonts w:eastAsia="Times New Roman" w:cstheme="minorHAnsi"/>
          <w:b/>
          <w:sz w:val="20"/>
          <w:szCs w:val="20"/>
          <w:lang w:eastAsia="it-IT"/>
        </w:rPr>
        <w:br w:type="page"/>
      </w:r>
      <w:bookmarkStart w:id="1" w:name="_GoBack"/>
      <w:bookmarkEnd w:id="1"/>
    </w:p>
    <w:p w14:paraId="68BEFF39"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lastRenderedPageBreak/>
        <w:t>INFORMATIVA SUL TRATTAMENTO DEI DATI PERSONALI</w:t>
      </w:r>
    </w:p>
    <w:p w14:paraId="0252163C" w14:textId="77777777"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222BBE2F" w14:textId="77777777" w:rsidR="007933B8" w:rsidRDefault="007933B8" w:rsidP="007933B8">
      <w:pPr>
        <w:spacing w:after="0" w:line="360" w:lineRule="auto"/>
        <w:jc w:val="center"/>
        <w:rPr>
          <w:rFonts w:eastAsia="Times New Roman" w:cstheme="minorHAnsi"/>
          <w:sz w:val="20"/>
          <w:szCs w:val="20"/>
          <w:lang w:eastAsia="it-IT"/>
        </w:rPr>
      </w:pPr>
    </w:p>
    <w:p w14:paraId="032BE85F" w14:textId="77777777" w:rsidR="00512AF9" w:rsidRPr="007933B8" w:rsidRDefault="00512AF9" w:rsidP="007933B8">
      <w:pPr>
        <w:spacing w:after="0" w:line="360" w:lineRule="auto"/>
        <w:jc w:val="center"/>
        <w:rPr>
          <w:rFonts w:eastAsia="Times New Roman" w:cstheme="minorHAnsi"/>
          <w:sz w:val="20"/>
          <w:szCs w:val="20"/>
          <w:lang w:eastAsia="it-IT"/>
        </w:rPr>
      </w:pPr>
    </w:p>
    <w:p w14:paraId="77A9D3E4" w14:textId="77777777" w:rsidR="003129A4" w:rsidRPr="003129A4"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sz w:val="20"/>
          <w:szCs w:val="20"/>
          <w:lang w:eastAsia="it-IT"/>
        </w:rPr>
        <w:t>La Regione Marche in conformità al Regolamento 2016/679/UE (</w:t>
      </w:r>
      <w:r w:rsidRPr="003129A4">
        <w:rPr>
          <w:rFonts w:eastAsia="Times New Roman" w:cstheme="minorHAnsi"/>
          <w:i/>
          <w:sz w:val="20"/>
          <w:szCs w:val="20"/>
          <w:lang w:eastAsia="it-IT"/>
        </w:rPr>
        <w:t>GDPR – General Data Protection Regulation; Regolamento generale sulla protezione dei dati</w:t>
      </w:r>
      <w:r w:rsidRPr="003129A4">
        <w:rPr>
          <w:rFonts w:eastAsia="Times New Roman" w:cstheme="minorHAnsi"/>
          <w:sz w:val="20"/>
          <w:szCs w:val="20"/>
          <w:lang w:eastAsia="it-IT"/>
        </w:rPr>
        <w:t>) La informa sulle modalità di trattamento dei dati da Lei forniti.</w:t>
      </w:r>
    </w:p>
    <w:p w14:paraId="4932C5F7" w14:textId="77777777" w:rsidR="003129A4" w:rsidRPr="003129A4"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sz w:val="20"/>
          <w:szCs w:val="20"/>
          <w:lang w:eastAsia="it-IT"/>
        </w:rPr>
        <w:t xml:space="preserve">Il </w:t>
      </w:r>
      <w:r w:rsidRPr="003129A4">
        <w:rPr>
          <w:rFonts w:eastAsia="Times New Roman" w:cstheme="minorHAnsi"/>
          <w:b/>
          <w:sz w:val="20"/>
          <w:szCs w:val="20"/>
          <w:lang w:eastAsia="it-IT"/>
        </w:rPr>
        <w:t>Titolare del trattamento</w:t>
      </w:r>
      <w:r w:rsidRPr="003129A4">
        <w:rPr>
          <w:rFonts w:eastAsia="Times New Roman" w:cstheme="minorHAnsi"/>
          <w:sz w:val="20"/>
          <w:szCs w:val="20"/>
          <w:lang w:eastAsia="it-IT"/>
        </w:rPr>
        <w:t xml:space="preserve"> è la Regione Marche - Giunta Regionale, con sede in via Gentile da Fabriano, 9 – 60125 Ancona.  </w:t>
      </w:r>
    </w:p>
    <w:p w14:paraId="3BE1838D" w14:textId="77777777" w:rsidR="003129A4" w:rsidRPr="003129A4"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sz w:val="20"/>
          <w:szCs w:val="20"/>
          <w:lang w:eastAsia="it-IT"/>
        </w:rPr>
        <w:t xml:space="preserve">I </w:t>
      </w:r>
      <w:r w:rsidRPr="003129A4">
        <w:rPr>
          <w:rFonts w:eastAsia="Times New Roman" w:cstheme="minorHAnsi"/>
          <w:b/>
          <w:sz w:val="20"/>
          <w:szCs w:val="20"/>
          <w:lang w:eastAsia="it-IT"/>
        </w:rPr>
        <w:t>Delegati</w:t>
      </w:r>
      <w:r w:rsidRPr="003129A4">
        <w:rPr>
          <w:rFonts w:eastAsia="Times New Roman" w:cstheme="minorHAnsi"/>
          <w:sz w:val="20"/>
          <w:szCs w:val="20"/>
          <w:lang w:eastAsia="it-IT"/>
        </w:rPr>
        <w:t xml:space="preserve"> al trattamento sono il Dirigente della Direzione “Programmazione integrata risorse comunitarie e nazionali” Andrea Pellei e il Dirigente del Settore Formazione professionale, orientamento e Aree di crisi complesse, Massimo Rocchi.</w:t>
      </w:r>
    </w:p>
    <w:p w14:paraId="55808480" w14:textId="77777777" w:rsidR="003129A4" w:rsidRPr="003129A4"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b/>
          <w:sz w:val="20"/>
          <w:szCs w:val="20"/>
          <w:lang w:eastAsia="it-IT"/>
        </w:rPr>
        <w:t>Il Responsabile della Protezione dei Dati</w:t>
      </w:r>
      <w:r w:rsidRPr="003129A4">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rpd@regione.marche.it . </w:t>
      </w:r>
    </w:p>
    <w:p w14:paraId="3E67F8E5" w14:textId="77777777" w:rsidR="003129A4" w:rsidRPr="003129A4" w:rsidRDefault="003129A4" w:rsidP="003129A4">
      <w:pPr>
        <w:spacing w:after="0" w:line="240" w:lineRule="auto"/>
        <w:jc w:val="both"/>
        <w:rPr>
          <w:rFonts w:eastAsia="Times New Roman" w:cstheme="minorHAnsi"/>
          <w:sz w:val="20"/>
          <w:szCs w:val="20"/>
          <w:lang w:eastAsia="it-IT"/>
        </w:rPr>
      </w:pPr>
    </w:p>
    <w:p w14:paraId="35C42D3A" w14:textId="77777777" w:rsidR="003129A4" w:rsidRPr="003129A4"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b/>
          <w:sz w:val="20"/>
          <w:szCs w:val="20"/>
          <w:lang w:eastAsia="it-IT"/>
        </w:rPr>
        <w:t>Finalità</w:t>
      </w:r>
      <w:r w:rsidRPr="003129A4">
        <w:rPr>
          <w:rFonts w:eastAsia="Times New Roman" w:cstheme="minorHAnsi"/>
          <w:sz w:val="20"/>
          <w:szCs w:val="20"/>
          <w:lang w:eastAsia="it-IT"/>
        </w:rPr>
        <w:t>. I dati personali sono trattati per la partecipazione all’intervento nonché per consentire alla Regione, titolare del trattamento, l’adempimento degli obblighi di monitoraggio, valutazione e controllo previsti dal Reg. (UE) n. 2021/1060 e ss.mm.ii. (anche con riferimento a quanto espressamente previsto dall’art. 49.5) e dal Reg. (UE) n. 2021/1057 e ss.mm.i., inclusa la misurazione degli indicatori definiti nel Reg. (UE) n. 2021/1057 e nel PR Marche FSE+ 2021/27 I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Plus (FSE+).</w:t>
      </w:r>
    </w:p>
    <w:p w14:paraId="4207E136" w14:textId="77777777" w:rsidR="003129A4" w:rsidRPr="003129A4"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sz w:val="20"/>
          <w:szCs w:val="20"/>
          <w:lang w:eastAsia="it-IT"/>
        </w:rPr>
        <w:t xml:space="preserve">Tutti i dati personali di cui l’Amministrazione venga in possesso in relazione al presente avviso verranno trattati nel rispetto delle previsioni del Regolamento 2016/679/UE. </w:t>
      </w:r>
    </w:p>
    <w:p w14:paraId="4357B7F9" w14:textId="77777777" w:rsidR="003129A4" w:rsidRPr="003129A4"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b/>
          <w:sz w:val="20"/>
          <w:szCs w:val="20"/>
          <w:lang w:eastAsia="it-IT"/>
        </w:rPr>
        <w:t>La base giuridica del trattamento</w:t>
      </w:r>
      <w:r w:rsidRPr="003129A4">
        <w:rPr>
          <w:rFonts w:eastAsia="Times New Roman" w:cstheme="minorHAnsi"/>
          <w:sz w:val="20"/>
          <w:szCs w:val="20"/>
          <w:lang w:eastAsia="it-IT"/>
        </w:rPr>
        <w:t xml:space="preserve"> (ai sensi degli articoli 6 e 9 del Regolamento 2016/679/UE) è costituita dal Reg. (UE) n. 2021/1060 e ss.mm.ii. e dal Reg. (UE) n. 2021/1057 e ss.mm.i.</w:t>
      </w:r>
    </w:p>
    <w:p w14:paraId="17399FC1" w14:textId="77777777" w:rsidR="003129A4" w:rsidRPr="003129A4"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b/>
          <w:sz w:val="20"/>
          <w:szCs w:val="20"/>
          <w:lang w:eastAsia="it-IT"/>
        </w:rPr>
        <w:t>Comunicazione dei dati</w:t>
      </w:r>
      <w:r w:rsidRPr="003129A4">
        <w:rPr>
          <w:rFonts w:eastAsia="Times New Roman" w:cstheme="minorHAnsi"/>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(es.: MEF-IGRUE, Anpal) e alle altre Autorità di controllo (es.: Corte dei Conti, Guardia di finanza) per l’espletamento delle loro funzioni istituzionali. Il trasferimento all'estero dei dati nei paesi extra UE non è previsto e non viene effettuato. </w:t>
      </w:r>
    </w:p>
    <w:p w14:paraId="18B26FDB" w14:textId="77777777" w:rsidR="003129A4" w:rsidRPr="003129A4"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b/>
          <w:sz w:val="20"/>
          <w:szCs w:val="20"/>
          <w:lang w:eastAsia="it-IT"/>
        </w:rPr>
        <w:t>Periodo di conservazione</w:t>
      </w:r>
      <w:r w:rsidRPr="003129A4">
        <w:rPr>
          <w:rFonts w:eastAsia="Times New Roman" w:cstheme="minorHAnsi"/>
          <w:sz w:val="20"/>
          <w:szCs w:val="20"/>
          <w:lang w:eastAsia="it-IT"/>
        </w:rPr>
        <w:t xml:space="preserve">. I dati saranno conservati, ai sensi dell'art. 5, paragrafo 1, lett. e) del Regolamento 2016/679/UE per fini di archiviazione (protocollo e conservazione documentale), per il tempo stabilito dai regolamenti per la gestione procedimentale e documentale e da leggi e regolamenti in materia. </w:t>
      </w:r>
    </w:p>
    <w:p w14:paraId="42D32AA3" w14:textId="624650CE" w:rsidR="007933B8" w:rsidRDefault="003129A4" w:rsidP="003129A4">
      <w:pPr>
        <w:spacing w:after="0" w:line="240" w:lineRule="auto"/>
        <w:jc w:val="both"/>
        <w:rPr>
          <w:rFonts w:eastAsia="Times New Roman" w:cstheme="minorHAnsi"/>
          <w:sz w:val="20"/>
          <w:szCs w:val="20"/>
          <w:lang w:eastAsia="it-IT"/>
        </w:rPr>
      </w:pPr>
      <w:r w:rsidRPr="003129A4">
        <w:rPr>
          <w:rFonts w:eastAsia="Times New Roman" w:cstheme="minorHAnsi"/>
          <w:b/>
          <w:sz w:val="20"/>
          <w:szCs w:val="20"/>
          <w:lang w:eastAsia="it-IT"/>
        </w:rPr>
        <w:t>Diritti</w:t>
      </w:r>
      <w:r w:rsidRPr="003129A4">
        <w:rPr>
          <w:rFonts w:eastAsia="Times New Roman" w:cstheme="minorHAnsi"/>
          <w:sz w:val="20"/>
          <w:szCs w:val="20"/>
          <w:lang w:eastAsia="it-IT"/>
        </w:rPr>
        <w:t>.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w:t>
      </w:r>
    </w:p>
    <w:p w14:paraId="5B0AD0B9" w14:textId="77777777" w:rsidR="00302CBB" w:rsidRDefault="00302CBB" w:rsidP="007933B8">
      <w:pPr>
        <w:autoSpaceDE w:val="0"/>
        <w:autoSpaceDN w:val="0"/>
        <w:adjustRightInd w:val="0"/>
        <w:spacing w:after="0" w:line="240" w:lineRule="auto"/>
        <w:jc w:val="both"/>
        <w:rPr>
          <w:rFonts w:eastAsia="Times New Roman" w:cs="Times New Roman"/>
          <w:sz w:val="20"/>
          <w:szCs w:val="20"/>
          <w:lang w:eastAsia="it-IT"/>
        </w:rPr>
      </w:pPr>
    </w:p>
    <w:p w14:paraId="3A17914C" w14:textId="2EFDD616"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14:paraId="352DECFF"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3DE9CB0D"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4D1F9873"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50284EBD"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35619622" w14:textId="77777777"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14:paraId="7BC95849" w14:textId="77777777"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14:paraId="764CE2B9" w14:textId="77777777"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14:paraId="7EA2DD4C" w14:textId="77777777"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14:paraId="4910A3D2" w14:textId="77777777"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sectPr w:rsidR="007933B8" w:rsidSect="00D35483">
      <w:headerReference w:type="default" r:id="rId8"/>
      <w:footerReference w:type="default" r:id="rId9"/>
      <w:pgSz w:w="11906" w:h="16838"/>
      <w:pgMar w:top="2410"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E120" w14:textId="77777777" w:rsidR="00A724E3" w:rsidRDefault="00A724E3">
      <w:pPr>
        <w:spacing w:after="0" w:line="240" w:lineRule="auto"/>
      </w:pPr>
      <w:r>
        <w:separator/>
      </w:r>
    </w:p>
  </w:endnote>
  <w:endnote w:type="continuationSeparator" w:id="0">
    <w:p w14:paraId="7FCF1B7C" w14:textId="77777777" w:rsidR="00A724E3" w:rsidRDefault="00A7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04884"/>
      <w:docPartObj>
        <w:docPartGallery w:val="Page Numbers (Bottom of Page)"/>
        <w:docPartUnique/>
      </w:docPartObj>
    </w:sdtPr>
    <w:sdtEndPr>
      <w:rPr>
        <w:rFonts w:asciiTheme="minorHAnsi" w:hAnsiTheme="minorHAnsi"/>
        <w:sz w:val="16"/>
        <w:szCs w:val="16"/>
      </w:rPr>
    </w:sdtEndPr>
    <w:sdtContent>
      <w:p w14:paraId="0B6526D8" w14:textId="1035E62A"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302CBB">
          <w:rPr>
            <w:rFonts w:asciiTheme="minorHAnsi" w:hAnsiTheme="minorHAnsi"/>
            <w:noProof/>
            <w:sz w:val="16"/>
            <w:szCs w:val="16"/>
          </w:rPr>
          <w:t>4</w:t>
        </w:r>
        <w:r w:rsidRPr="00D4276B">
          <w:rPr>
            <w:rFonts w:asciiTheme="minorHAnsi" w:hAnsiTheme="minorHAnsi"/>
            <w:sz w:val="16"/>
            <w:szCs w:val="16"/>
          </w:rPr>
          <w:fldChar w:fldCharType="end"/>
        </w:r>
      </w:p>
    </w:sdtContent>
  </w:sdt>
  <w:p w14:paraId="428FE1F8" w14:textId="77777777" w:rsidR="00D06F88" w:rsidRPr="00D73239" w:rsidRDefault="00A724E3">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DC75D" w14:textId="77777777" w:rsidR="00A724E3" w:rsidRDefault="00A724E3">
      <w:pPr>
        <w:spacing w:after="0" w:line="240" w:lineRule="auto"/>
      </w:pPr>
      <w:r>
        <w:separator/>
      </w:r>
    </w:p>
  </w:footnote>
  <w:footnote w:type="continuationSeparator" w:id="0">
    <w:p w14:paraId="5CAE269D" w14:textId="77777777" w:rsidR="00A724E3" w:rsidRDefault="00A72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1ADE" w14:textId="32E59390" w:rsidR="00682383" w:rsidRDefault="00D35483" w:rsidP="00682383">
    <w:pPr>
      <w:pStyle w:val="Intestazione"/>
      <w:jc w:val="center"/>
    </w:pPr>
    <w:r w:rsidRPr="009A0EB2">
      <w:rPr>
        <w:noProof/>
        <w:color w:val="000000"/>
        <w:sz w:val="20"/>
        <w:szCs w:val="20"/>
        <w:lang w:eastAsia="it-IT"/>
      </w:rPr>
      <w:drawing>
        <wp:inline distT="0" distB="0" distL="0" distR="0" wp14:anchorId="2C5ACE09" wp14:editId="4019733C">
          <wp:extent cx="6120130" cy="60007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00075"/>
                  </a:xfrm>
                  <a:prstGeom prst="rect">
                    <a:avLst/>
                  </a:prstGeom>
                  <a:noFill/>
                  <a:ln>
                    <a:noFill/>
                  </a:ln>
                </pic:spPr>
              </pic:pic>
            </a:graphicData>
          </a:graphic>
        </wp:inline>
      </w:drawing>
    </w:r>
    <w:r w:rsidR="003129A4" w:rsidRPr="009A0EB2">
      <w:rPr>
        <w:noProof/>
        <w:color w:val="000000"/>
        <w:sz w:val="20"/>
        <w:szCs w:val="20"/>
        <w:lang w:eastAsia="it-IT"/>
      </w:rPr>
      <w:drawing>
        <wp:inline distT="0" distB="0" distL="0" distR="0" wp14:anchorId="25289F25" wp14:editId="0C9FE136">
          <wp:extent cx="2783206" cy="421698"/>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821049" cy="4274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B8"/>
    <w:rsid w:val="00017E72"/>
    <w:rsid w:val="00147D07"/>
    <w:rsid w:val="001865BE"/>
    <w:rsid w:val="001A7F44"/>
    <w:rsid w:val="001C4C76"/>
    <w:rsid w:val="00235924"/>
    <w:rsid w:val="00240B10"/>
    <w:rsid w:val="00302CBB"/>
    <w:rsid w:val="003129A4"/>
    <w:rsid w:val="00373DAA"/>
    <w:rsid w:val="00436F89"/>
    <w:rsid w:val="004F11E1"/>
    <w:rsid w:val="00510476"/>
    <w:rsid w:val="00512AF9"/>
    <w:rsid w:val="0052234D"/>
    <w:rsid w:val="00534A7B"/>
    <w:rsid w:val="005E04B2"/>
    <w:rsid w:val="005E3BA4"/>
    <w:rsid w:val="005E48E6"/>
    <w:rsid w:val="005F64D9"/>
    <w:rsid w:val="00614DFC"/>
    <w:rsid w:val="00682383"/>
    <w:rsid w:val="006A63E7"/>
    <w:rsid w:val="00702F40"/>
    <w:rsid w:val="0075412A"/>
    <w:rsid w:val="007933B8"/>
    <w:rsid w:val="00856A9C"/>
    <w:rsid w:val="00890376"/>
    <w:rsid w:val="00985C92"/>
    <w:rsid w:val="009B456C"/>
    <w:rsid w:val="00A1166E"/>
    <w:rsid w:val="00A21527"/>
    <w:rsid w:val="00A57E4E"/>
    <w:rsid w:val="00A724E3"/>
    <w:rsid w:val="00AD1BB4"/>
    <w:rsid w:val="00BA5FC7"/>
    <w:rsid w:val="00BA7D97"/>
    <w:rsid w:val="00BD01E4"/>
    <w:rsid w:val="00CB0F1F"/>
    <w:rsid w:val="00CE2071"/>
    <w:rsid w:val="00CE4470"/>
    <w:rsid w:val="00D030B3"/>
    <w:rsid w:val="00D21332"/>
    <w:rsid w:val="00D35483"/>
    <w:rsid w:val="00DE701C"/>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ECB0D"/>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A10B-326E-4668-A6EA-5811A90E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Studio3D</cp:lastModifiedBy>
  <cp:revision>2</cp:revision>
  <cp:lastPrinted>2019-03-25T10:31:00Z</cp:lastPrinted>
  <dcterms:created xsi:type="dcterms:W3CDTF">2023-07-19T09:40:00Z</dcterms:created>
  <dcterms:modified xsi:type="dcterms:W3CDTF">2023-07-19T09:40:00Z</dcterms:modified>
</cp:coreProperties>
</file>